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1479"/>
        <w:gridCol w:w="1417"/>
        <w:gridCol w:w="1276"/>
        <w:gridCol w:w="1418"/>
      </w:tblGrid>
      <w:tr w:rsidR="00592011" w:rsidRPr="00F00F58" w:rsidTr="00592011">
        <w:trPr>
          <w:trHeight w:val="1020"/>
          <w:tblHeader/>
        </w:trPr>
        <w:tc>
          <w:tcPr>
            <w:tcW w:w="4595" w:type="dxa"/>
            <w:shd w:val="clear" w:color="auto" w:fill="E36C0A" w:themeFill="accent6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240" w:lineRule="auto"/>
              <w:jc w:val="left"/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eastAsia="ru-RU"/>
              </w:rPr>
            </w:pPr>
            <w:r w:rsidRPr="00F00F58">
              <w:rPr>
                <w:rFonts w:ascii="freesetdemi" w:eastAsia="Times New Roman" w:hAnsi="freesetdemi" w:cs="Times New Roman"/>
                <w:color w:val="D9D9D9" w:themeColor="background1" w:themeShade="D9"/>
                <w:sz w:val="32"/>
                <w:szCs w:val="32"/>
                <w:lang w:eastAsia="ru-RU"/>
              </w:rPr>
              <w:t>Модели ИБП 3ф/3ф</w:t>
            </w:r>
          </w:p>
        </w:tc>
        <w:tc>
          <w:tcPr>
            <w:tcW w:w="1479" w:type="dxa"/>
            <w:shd w:val="clear" w:color="auto" w:fill="E36C0A" w:themeFill="accent6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011" w:rsidRPr="00592011" w:rsidRDefault="00592011" w:rsidP="00592011">
            <w:pPr>
              <w:spacing w:after="0" w:line="240" w:lineRule="auto"/>
              <w:jc w:val="center"/>
              <w:rPr>
                <w:rFonts w:ascii="freesetdemi" w:eastAsia="Times New Roman" w:hAnsi="freesetdemi" w:cs="Times New Roman"/>
                <w:color w:val="D9D9D9" w:themeColor="background1" w:themeShade="D9"/>
                <w:lang w:val="en-US" w:eastAsia="ru-RU"/>
              </w:rPr>
            </w:pPr>
            <w:r w:rsidRPr="00F00F58">
              <w:rPr>
                <w:rFonts w:ascii="freesetdemi" w:eastAsia="Times New Roman" w:hAnsi="freesetdemi" w:cs="Times New Roman"/>
                <w:color w:val="D9D9D9" w:themeColor="background1" w:themeShade="D9"/>
                <w:lang w:eastAsia="ru-RU"/>
              </w:rPr>
              <w:t>PS</w:t>
            </w:r>
            <w:r w:rsidRPr="00592011">
              <w:rPr>
                <w:rFonts w:ascii="freesetdemi" w:eastAsia="Times New Roman" w:hAnsi="freesetdemi" w:cs="Times New Roman"/>
                <w:color w:val="D9D9D9" w:themeColor="background1" w:themeShade="D9"/>
                <w:lang w:val="en-US" w:eastAsia="ru-RU"/>
              </w:rPr>
              <w:t xml:space="preserve"> C</w:t>
            </w:r>
          </w:p>
          <w:p w:rsidR="00592011" w:rsidRPr="00F00F58" w:rsidRDefault="00592011" w:rsidP="00592011">
            <w:pPr>
              <w:spacing w:after="0" w:line="240" w:lineRule="auto"/>
              <w:jc w:val="center"/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eastAsia="ru-RU"/>
              </w:rPr>
            </w:pPr>
            <w:r w:rsidRPr="00592011">
              <w:rPr>
                <w:rFonts w:ascii="freesetdemi" w:eastAsia="Times New Roman" w:hAnsi="freesetdemi" w:cs="Times New Roman"/>
                <w:color w:val="FF0000"/>
                <w:sz w:val="32"/>
                <w:szCs w:val="32"/>
                <w:lang w:val="en-US" w:eastAsia="ru-RU"/>
              </w:rPr>
              <w:t>10</w:t>
            </w:r>
          </w:p>
        </w:tc>
        <w:tc>
          <w:tcPr>
            <w:tcW w:w="1417" w:type="dxa"/>
            <w:shd w:val="clear" w:color="auto" w:fill="E36C0A" w:themeFill="accent6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011" w:rsidRPr="00592011" w:rsidRDefault="00592011" w:rsidP="00592011">
            <w:pPr>
              <w:spacing w:after="0" w:line="240" w:lineRule="auto"/>
              <w:jc w:val="center"/>
              <w:rPr>
                <w:rFonts w:ascii="freesetdemi" w:eastAsia="Times New Roman" w:hAnsi="freesetdemi" w:cs="Times New Roman"/>
                <w:color w:val="D9D9D9" w:themeColor="background1" w:themeShade="D9"/>
                <w:lang w:val="en-US" w:eastAsia="ru-RU"/>
              </w:rPr>
            </w:pPr>
            <w:r w:rsidRPr="00F00F58">
              <w:rPr>
                <w:rFonts w:ascii="freesetdemi" w:eastAsia="Times New Roman" w:hAnsi="freesetdemi" w:cs="Times New Roman"/>
                <w:color w:val="D9D9D9" w:themeColor="background1" w:themeShade="D9"/>
                <w:lang w:eastAsia="ru-RU"/>
              </w:rPr>
              <w:t>PS</w:t>
            </w:r>
            <w:r w:rsidRPr="00592011">
              <w:rPr>
                <w:rFonts w:ascii="freesetdemi" w:eastAsia="Times New Roman" w:hAnsi="freesetdemi" w:cs="Times New Roman"/>
                <w:color w:val="D9D9D9" w:themeColor="background1" w:themeShade="D9"/>
                <w:lang w:val="en-US" w:eastAsia="ru-RU"/>
              </w:rPr>
              <w:t xml:space="preserve"> C</w:t>
            </w:r>
          </w:p>
          <w:p w:rsidR="00592011" w:rsidRPr="00F00F58" w:rsidRDefault="00592011" w:rsidP="00592011">
            <w:pPr>
              <w:spacing w:after="0" w:line="240" w:lineRule="auto"/>
              <w:jc w:val="center"/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eastAsia="ru-RU"/>
              </w:rPr>
            </w:pPr>
            <w:r w:rsidRPr="00592011">
              <w:rPr>
                <w:rFonts w:ascii="freesetdemi" w:eastAsia="Times New Roman" w:hAnsi="freesetdemi" w:cs="Times New Roman"/>
                <w:color w:val="FF0000"/>
                <w:sz w:val="32"/>
                <w:szCs w:val="32"/>
                <w:lang w:val="en-US" w:eastAsia="ru-RU"/>
              </w:rPr>
              <w:t>12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:rsidR="00592011" w:rsidRPr="00592011" w:rsidRDefault="00592011" w:rsidP="00592011">
            <w:pPr>
              <w:spacing w:after="0" w:line="240" w:lineRule="auto"/>
              <w:jc w:val="center"/>
              <w:rPr>
                <w:rFonts w:ascii="freesetdemi" w:eastAsia="Times New Roman" w:hAnsi="freesetdemi" w:cs="Times New Roman"/>
                <w:color w:val="D9D9D9" w:themeColor="background1" w:themeShade="D9"/>
                <w:lang w:val="en-US" w:eastAsia="ru-RU"/>
              </w:rPr>
            </w:pPr>
            <w:r w:rsidRPr="00592011">
              <w:rPr>
                <w:rFonts w:ascii="freesetdemi" w:eastAsia="Times New Roman" w:hAnsi="freesetdemi" w:cs="Times New Roman"/>
                <w:color w:val="D9D9D9" w:themeColor="background1" w:themeShade="D9"/>
                <w:lang w:val="en-US" w:eastAsia="ru-RU"/>
              </w:rPr>
              <w:t>PS C</w:t>
            </w:r>
          </w:p>
          <w:p w:rsidR="00592011" w:rsidRPr="00592011" w:rsidRDefault="00592011" w:rsidP="00592011">
            <w:pPr>
              <w:spacing w:after="0" w:line="240" w:lineRule="auto"/>
              <w:jc w:val="center"/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val="en-US" w:eastAsia="ru-RU"/>
              </w:rPr>
            </w:pPr>
            <w:r w:rsidRPr="00592011">
              <w:rPr>
                <w:rFonts w:ascii="freesetdemi" w:eastAsia="Times New Roman" w:hAnsi="freesetdemi" w:cs="Times New Roman"/>
                <w:color w:val="FF0000"/>
                <w:sz w:val="32"/>
                <w:szCs w:val="32"/>
                <w:lang w:val="en-US" w:eastAsia="ru-RU"/>
              </w:rPr>
              <w:t>15</w:t>
            </w:r>
          </w:p>
        </w:tc>
        <w:tc>
          <w:tcPr>
            <w:tcW w:w="1418" w:type="dxa"/>
            <w:shd w:val="clear" w:color="auto" w:fill="E36C0A" w:themeFill="accent6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011" w:rsidRPr="00592011" w:rsidRDefault="00592011" w:rsidP="00592011">
            <w:pPr>
              <w:spacing w:after="0" w:line="240" w:lineRule="auto"/>
              <w:jc w:val="center"/>
              <w:rPr>
                <w:rFonts w:ascii="freesetdemi" w:eastAsia="Times New Roman" w:hAnsi="freesetdemi" w:cs="Times New Roman"/>
                <w:color w:val="D9D9D9" w:themeColor="background1" w:themeShade="D9"/>
                <w:lang w:val="en-US" w:eastAsia="ru-RU"/>
              </w:rPr>
            </w:pPr>
            <w:r w:rsidRPr="00F00F58">
              <w:rPr>
                <w:rFonts w:ascii="freesetdemi" w:eastAsia="Times New Roman" w:hAnsi="freesetdemi" w:cs="Times New Roman"/>
                <w:color w:val="D9D9D9" w:themeColor="background1" w:themeShade="D9"/>
                <w:lang w:eastAsia="ru-RU"/>
              </w:rPr>
              <w:t>PS</w:t>
            </w:r>
            <w:r w:rsidRPr="00592011">
              <w:rPr>
                <w:rFonts w:ascii="freesetdemi" w:eastAsia="Times New Roman" w:hAnsi="freesetdemi" w:cs="Times New Roman"/>
                <w:color w:val="D9D9D9" w:themeColor="background1" w:themeShade="D9"/>
                <w:lang w:val="en-US" w:eastAsia="ru-RU"/>
              </w:rPr>
              <w:t xml:space="preserve"> C</w:t>
            </w:r>
          </w:p>
          <w:p w:rsidR="00592011" w:rsidRPr="00F00F58" w:rsidRDefault="00592011" w:rsidP="00592011">
            <w:pPr>
              <w:spacing w:after="0" w:line="240" w:lineRule="auto"/>
              <w:jc w:val="center"/>
              <w:rPr>
                <w:rFonts w:ascii="freesetdemi" w:eastAsia="Times New Roman" w:hAnsi="freesetdemi" w:cs="Times New Roman"/>
                <w:color w:val="FFFFFF"/>
                <w:sz w:val="32"/>
                <w:szCs w:val="32"/>
                <w:lang w:eastAsia="ru-RU"/>
              </w:rPr>
            </w:pPr>
            <w:r w:rsidRPr="00592011">
              <w:rPr>
                <w:rFonts w:ascii="freesetdemi" w:eastAsia="Times New Roman" w:hAnsi="freesetdemi" w:cs="Times New Roman"/>
                <w:color w:val="FF0000"/>
                <w:sz w:val="32"/>
                <w:szCs w:val="32"/>
                <w:lang w:val="en-US" w:eastAsia="ru-RU"/>
              </w:rPr>
              <w:t>20</w:t>
            </w:r>
          </w:p>
        </w:tc>
      </w:tr>
      <w:tr w:rsidR="00592011" w:rsidRPr="00F00F58" w:rsidTr="00592011">
        <w:tc>
          <w:tcPr>
            <w:tcW w:w="10185" w:type="dxa"/>
            <w:gridSpan w:val="5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Входной каскад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Номинальное напряжение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380/400/415</w:t>
            </w:r>
            <w:proofErr w:type="gram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переменного тока, три фазы с </w:t>
            </w:r>
            <w:proofErr w:type="spell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нейтралью</w:t>
            </w:r>
            <w:proofErr w:type="spellEnd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(4 провода)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Номинальная частота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50 / 60 Гц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Допустимый диапазон входного напряжения без подключения батарей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320 – 480</w:t>
            </w:r>
            <w:proofErr w:type="gram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, при 100% нагрузке 240 – 480 В, при 50% нагрузке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Допустимый диапазон входной частоты без подключения батарей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40-72 Гц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IGBT с высокой частотой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Гармонические искажения входного тока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proofErr w:type="spell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THDi</w:t>
            </w:r>
            <w:proofErr w:type="spellEnd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≤3 %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Входной коэффициент мощности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≥ 0,99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Режим </w:t>
            </w:r>
            <w:proofErr w:type="spell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Power</w:t>
            </w:r>
            <w:proofErr w:type="spellEnd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Walk-In</w:t>
            </w:r>
            <w:proofErr w:type="spellEnd"/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Программируется от 1 до 125 </w:t>
            </w:r>
            <w:proofErr w:type="gram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с</w:t>
            </w:r>
            <w:proofErr w:type="gramEnd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при шаге в 1 с</w:t>
            </w:r>
          </w:p>
        </w:tc>
      </w:tr>
      <w:tr w:rsidR="00592011" w:rsidRPr="00F00F58" w:rsidTr="00592011">
        <w:tc>
          <w:tcPr>
            <w:tcW w:w="10185" w:type="dxa"/>
            <w:gridSpan w:val="5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Выходной каскад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Номинальное напряжение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380/400/415</w:t>
            </w:r>
            <w:proofErr w:type="gram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переменного тока, три фазы с </w:t>
            </w:r>
            <w:proofErr w:type="spell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нейтралью</w:t>
            </w:r>
            <w:proofErr w:type="spellEnd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(4 провода)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Номинальная частота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50 / 60 Гц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Номинальная полная мощность на выходе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12 </w:t>
            </w:r>
            <w:proofErr w:type="spell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15 </w:t>
            </w:r>
            <w:proofErr w:type="spell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20 </w:t>
            </w:r>
            <w:proofErr w:type="spell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кВА</w:t>
            </w:r>
            <w:proofErr w:type="spellEnd"/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Номинальная активная мощность на выходе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9 кВт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10,8 кВт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13,5 кВт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18 кВт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Коэффициент мощности на выходе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0,9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Ток короткого замыкания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1,5 x </w:t>
            </w:r>
            <w:proofErr w:type="spell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In</w:t>
            </w:r>
            <w:proofErr w:type="spellEnd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 течение t &gt; 500 </w:t>
            </w:r>
            <w:proofErr w:type="spell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мс</w:t>
            </w:r>
            <w:proofErr w:type="spellEnd"/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Точность выходного напряжения (для выходного напряжения 400</w:t>
            </w:r>
            <w:proofErr w:type="gram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переменного тока)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±1%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Статическая стабильность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±0.5 % (Сеть / Батарея при нагрузке 0% -100%)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Динамическая стабильность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±3 % (Сеть / батарея / сеть при резистивной нагрузке 0% / 100% / </w:t>
            </w: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lastRenderedPageBreak/>
              <w:t>0%)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lastRenderedPageBreak/>
              <w:t>Гармоническое искажение выходного напряжения при нормализованной линейной и искажающей нагрузке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≤ 1 % при линейной нагрузке ≤ 3 % при искажающей нагрузке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Допустимый крест-фактор при номинальной нагрузке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3:1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Точность частоты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0,01 %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Перегрузка инвертора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≤ 103 % → бесконечно 110 % → 10 мин. 125 % → 1 мин. &gt;150 % → 5 сек.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Перегрузка байпаса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≤ 110 % → бесконечно 125 % → 60 мин. 150 % → 10 мин. &gt; 150 % → 2 сек.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IGBT, </w:t>
            </w:r>
            <w:proofErr w:type="gram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высокочастотная</w:t>
            </w:r>
            <w:proofErr w:type="gramEnd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, с мультипроцессорным цифровым управлением (DSP+P) по напряжению и току на основании цифровой обработки сигналов с прямой связью</w:t>
            </w:r>
          </w:p>
        </w:tc>
      </w:tr>
      <w:tr w:rsidR="00592011" w:rsidRPr="00F00F58" w:rsidTr="00592011">
        <w:tc>
          <w:tcPr>
            <w:tcW w:w="10185" w:type="dxa"/>
            <w:gridSpan w:val="5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Каскад зарядного устройства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Номинальное напряжение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±240</w:t>
            </w:r>
            <w:proofErr w:type="gram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постоянного тока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Максимальный ток подзарядки (Ток зарядки регулируется автоматически в зависимости от емкости установленной батареи)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6A (10А опционально)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Алгоритм зарядного устройства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proofErr w:type="gram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Двухуровневый</w:t>
            </w:r>
            <w:proofErr w:type="gramEnd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, с температурной компенсацией</w:t>
            </w:r>
          </w:p>
        </w:tc>
      </w:tr>
      <w:tr w:rsidR="00592011" w:rsidRPr="00F00F58" w:rsidTr="00592011">
        <w:tc>
          <w:tcPr>
            <w:tcW w:w="10185" w:type="dxa"/>
            <w:gridSpan w:val="5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Размеры Ш x Г x</w:t>
            </w:r>
            <w:proofErr w:type="gramStart"/>
            <w:r w:rsidRPr="00F00F58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Pr="00F00F58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, мм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PS </w:t>
            </w:r>
            <w:proofErr w:type="spell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Partner</w:t>
            </w:r>
            <w:proofErr w:type="spellEnd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ST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320 x 840 x 930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PS </w:t>
            </w:r>
            <w:proofErr w:type="spell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Partner</w:t>
            </w:r>
            <w:proofErr w:type="spellEnd"/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440 x 850 x 1320</w:t>
            </w:r>
          </w:p>
        </w:tc>
      </w:tr>
      <w:tr w:rsidR="00592011" w:rsidRPr="00F00F58" w:rsidTr="00592011">
        <w:tc>
          <w:tcPr>
            <w:tcW w:w="10185" w:type="dxa"/>
            <w:gridSpan w:val="5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Вес без батарей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lastRenderedPageBreak/>
              <w:t xml:space="preserve">PS </w:t>
            </w:r>
            <w:proofErr w:type="spell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Partner</w:t>
            </w:r>
            <w:proofErr w:type="spellEnd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ST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80 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82 кг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90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95 кг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PS </w:t>
            </w:r>
            <w:proofErr w:type="spell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Partner</w:t>
            </w:r>
            <w:proofErr w:type="spellEnd"/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105 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110 кг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115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120 кг</w:t>
            </w:r>
          </w:p>
        </w:tc>
      </w:tr>
      <w:tr w:rsidR="00592011" w:rsidRPr="00F00F58" w:rsidTr="00592011">
        <w:tc>
          <w:tcPr>
            <w:tcW w:w="10185" w:type="dxa"/>
            <w:gridSpan w:val="5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Режимы и КПД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Режимы работы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>On-line double conversion ECO mode Smart Active mode Stand-by Off (</w:t>
            </w: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Резервный</w:t>
            </w: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 xml:space="preserve"> </w:t>
            </w: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ИБП</w:t>
            </w: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 xml:space="preserve">) </w:t>
            </w: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Преобразователь</w:t>
            </w: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 xml:space="preserve"> </w:t>
            </w: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частоты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КПД</w:t>
            </w: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 xml:space="preserve"> AC/AC </w:t>
            </w: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в</w:t>
            </w: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 xml:space="preserve"> </w:t>
            </w: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режиме</w:t>
            </w: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 xml:space="preserve"> on line</w:t>
            </w:r>
          </w:p>
        </w:tc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93,50%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94,00%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КПД AC/AC в режиме </w:t>
            </w:r>
            <w:proofErr w:type="spellStart"/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Eco</w:t>
            </w:r>
            <w:proofErr w:type="spellEnd"/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98,00%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КПД DC/AC при автономной работе</w:t>
            </w:r>
          </w:p>
        </w:tc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≥ 92,5 %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≥ 93,5 %</w:t>
            </w:r>
          </w:p>
        </w:tc>
      </w:tr>
      <w:tr w:rsidR="00592011" w:rsidRPr="00F00F58" w:rsidTr="00592011">
        <w:tc>
          <w:tcPr>
            <w:tcW w:w="10185" w:type="dxa"/>
            <w:gridSpan w:val="5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Прочие характеристики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Уровень шума</w:t>
            </w:r>
          </w:p>
        </w:tc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≤ 48 дБ(A)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≤ 52 дБ(A)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Темно-серый RAL 7016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Температура окружающей среды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 – 40 °C (20 – 25 °C для максимального срока службы батарей)</w:t>
            </w:r>
          </w:p>
        </w:tc>
      </w:tr>
      <w:tr w:rsidR="00592011" w:rsidRPr="00F00F58" w:rsidTr="00592011">
        <w:tc>
          <w:tcPr>
            <w:tcW w:w="4595" w:type="dxa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Перемещение ИБП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  <w:hideMark/>
          </w:tcPr>
          <w:p w:rsidR="00592011" w:rsidRPr="00F00F58" w:rsidRDefault="00592011" w:rsidP="00F00F58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F00F58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На колесах</w:t>
            </w:r>
          </w:p>
        </w:tc>
      </w:tr>
    </w:tbl>
    <w:p w:rsidR="00AE2FAB" w:rsidRPr="001862BD" w:rsidRDefault="00AE2FAB" w:rsidP="001862BD">
      <w:pPr>
        <w:ind w:left="-284"/>
      </w:pPr>
    </w:p>
    <w:sectPr w:rsidR="00AE2FAB" w:rsidRPr="001862BD" w:rsidSect="00592011">
      <w:headerReference w:type="default" r:id="rId9"/>
      <w:footerReference w:type="default" r:id="rId10"/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18" w:rsidRDefault="006D5918" w:rsidP="000A62AE">
      <w:pPr>
        <w:spacing w:after="0" w:line="240" w:lineRule="auto"/>
      </w:pPr>
      <w:r>
        <w:separator/>
      </w:r>
    </w:p>
  </w:endnote>
  <w:endnote w:type="continuationSeparator" w:id="0">
    <w:p w:rsidR="006D5918" w:rsidRDefault="006D5918" w:rsidP="000A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etdem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AE" w:rsidRPr="001862BD" w:rsidRDefault="001862BD" w:rsidP="001862BD">
    <w:pPr>
      <w:pStyle w:val="afa"/>
      <w:jc w:val="center"/>
      <w:rPr>
        <w:i/>
        <w:sz w:val="32"/>
        <w:szCs w:val="32"/>
        <w:lang w:val="en-US"/>
      </w:rPr>
    </w:pPr>
    <w:r w:rsidRPr="001862BD">
      <w:rPr>
        <w:i/>
        <w:color w:val="FF0000"/>
        <w:sz w:val="32"/>
        <w:szCs w:val="32"/>
        <w:lang w:val="en-US"/>
      </w:rPr>
      <w:t xml:space="preserve">POWER SELECT </w:t>
    </w:r>
    <w:r w:rsidR="00592011">
      <w:rPr>
        <w:i/>
        <w:color w:val="FF0000"/>
        <w:sz w:val="32"/>
        <w:szCs w:val="32"/>
        <w:lang w:val="en-US"/>
      </w:rPr>
      <w:t>CALIBER</w:t>
    </w:r>
  </w:p>
  <w:p w:rsidR="000A62AE" w:rsidRDefault="000A62A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18" w:rsidRDefault="006D5918" w:rsidP="000A62AE">
      <w:pPr>
        <w:spacing w:after="0" w:line="240" w:lineRule="auto"/>
      </w:pPr>
      <w:r>
        <w:separator/>
      </w:r>
    </w:p>
  </w:footnote>
  <w:footnote w:type="continuationSeparator" w:id="0">
    <w:p w:rsidR="006D5918" w:rsidRDefault="006D5918" w:rsidP="000A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BD" w:rsidRPr="001862BD" w:rsidRDefault="001862BD" w:rsidP="00120A65">
    <w:pPr>
      <w:widowControl w:val="0"/>
      <w:pBdr>
        <w:bottom w:val="single" w:sz="12" w:space="0" w:color="auto"/>
      </w:pBdr>
      <w:autoSpaceDE w:val="0"/>
      <w:autoSpaceDN w:val="0"/>
      <w:adjustRightInd w:val="0"/>
      <w:ind w:left="-567" w:right="139"/>
      <w:rPr>
        <w:b/>
        <w:color w:val="0070C0"/>
        <w:sz w:val="52"/>
        <w:szCs w:val="52"/>
        <w:lang w:val="en-US"/>
      </w:rPr>
    </w:pPr>
    <w:r>
      <w:rPr>
        <w:rFonts w:ascii="Century" w:hAnsi="Century"/>
        <w:b/>
        <w:color w:val="0070C0"/>
        <w:sz w:val="56"/>
        <w:szCs w:val="56"/>
        <w:lang w:val="en-US"/>
      </w:rPr>
      <w:t xml:space="preserve">      </w:t>
    </w:r>
    <w:r w:rsidR="00120A65" w:rsidRPr="00B17308">
      <w:rPr>
        <w:rFonts w:ascii="Century" w:hAnsi="Century"/>
        <w:b/>
        <w:color w:val="0070C0"/>
        <w:sz w:val="56"/>
        <w:szCs w:val="56"/>
      </w:rPr>
      <w:t xml:space="preserve">  ООО «Новая энергия»  </w:t>
    </w:r>
    <w:r w:rsidR="00120A65">
      <w:rPr>
        <w:noProof/>
        <w:color w:val="0000FF"/>
        <w:lang w:eastAsia="ru-RU"/>
      </w:rPr>
      <w:drawing>
        <wp:inline distT="0" distB="0" distL="0" distR="0" wp14:anchorId="40FB3DEE" wp14:editId="0183AEBA">
          <wp:extent cx="1668780" cy="813399"/>
          <wp:effectExtent l="0" t="0" r="7620" b="6350"/>
          <wp:docPr id="9" name="Рисунок 9" descr="http://gen-newenergy.ru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n-newenergy.ru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33" cy="82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A65" w:rsidRPr="00120A65" w:rsidRDefault="00120A65" w:rsidP="00120A65">
    <w:pPr>
      <w:ind w:left="-567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0BD"/>
    <w:multiLevelType w:val="multilevel"/>
    <w:tmpl w:val="549A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96D8F"/>
    <w:multiLevelType w:val="multilevel"/>
    <w:tmpl w:val="9EBE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D075B"/>
    <w:multiLevelType w:val="multilevel"/>
    <w:tmpl w:val="765E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C4C9B"/>
    <w:multiLevelType w:val="multilevel"/>
    <w:tmpl w:val="12EE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F42A6"/>
    <w:multiLevelType w:val="multilevel"/>
    <w:tmpl w:val="EF30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13328"/>
    <w:multiLevelType w:val="multilevel"/>
    <w:tmpl w:val="765E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249E6"/>
    <w:multiLevelType w:val="hybridMultilevel"/>
    <w:tmpl w:val="78A85B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2C5302"/>
    <w:multiLevelType w:val="multilevel"/>
    <w:tmpl w:val="56EAA2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62725"/>
    <w:multiLevelType w:val="hybridMultilevel"/>
    <w:tmpl w:val="17628558"/>
    <w:lvl w:ilvl="0" w:tplc="085C1D22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B173B"/>
    <w:multiLevelType w:val="multilevel"/>
    <w:tmpl w:val="CA3C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00212"/>
    <w:multiLevelType w:val="multilevel"/>
    <w:tmpl w:val="765E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37DEF"/>
    <w:multiLevelType w:val="multilevel"/>
    <w:tmpl w:val="CA3C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C46593"/>
    <w:multiLevelType w:val="multilevel"/>
    <w:tmpl w:val="8614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06BAF"/>
    <w:multiLevelType w:val="multilevel"/>
    <w:tmpl w:val="D688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83"/>
    <w:rsid w:val="000133EF"/>
    <w:rsid w:val="0001718D"/>
    <w:rsid w:val="00034EA9"/>
    <w:rsid w:val="00035B06"/>
    <w:rsid w:val="00037CF1"/>
    <w:rsid w:val="000A077F"/>
    <w:rsid w:val="000A62AE"/>
    <w:rsid w:val="000D7673"/>
    <w:rsid w:val="000F1B72"/>
    <w:rsid w:val="000F386A"/>
    <w:rsid w:val="00113F57"/>
    <w:rsid w:val="00116AFE"/>
    <w:rsid w:val="001207C4"/>
    <w:rsid w:val="00120A65"/>
    <w:rsid w:val="00121334"/>
    <w:rsid w:val="00134BAB"/>
    <w:rsid w:val="001449F4"/>
    <w:rsid w:val="0014544C"/>
    <w:rsid w:val="00156150"/>
    <w:rsid w:val="001862BD"/>
    <w:rsid w:val="00190AF3"/>
    <w:rsid w:val="001F5E5E"/>
    <w:rsid w:val="002217D4"/>
    <w:rsid w:val="00231C6F"/>
    <w:rsid w:val="002446A1"/>
    <w:rsid w:val="0024757C"/>
    <w:rsid w:val="0025626B"/>
    <w:rsid w:val="0027525F"/>
    <w:rsid w:val="00276A55"/>
    <w:rsid w:val="00295658"/>
    <w:rsid w:val="002A4E8B"/>
    <w:rsid w:val="002B2BCD"/>
    <w:rsid w:val="002C36EC"/>
    <w:rsid w:val="002C538B"/>
    <w:rsid w:val="002F2787"/>
    <w:rsid w:val="003152D3"/>
    <w:rsid w:val="00321408"/>
    <w:rsid w:val="00325D61"/>
    <w:rsid w:val="00331F4F"/>
    <w:rsid w:val="00352FE3"/>
    <w:rsid w:val="00366F6E"/>
    <w:rsid w:val="003929AD"/>
    <w:rsid w:val="003A3917"/>
    <w:rsid w:val="004230BE"/>
    <w:rsid w:val="00437026"/>
    <w:rsid w:val="0044029F"/>
    <w:rsid w:val="0044277B"/>
    <w:rsid w:val="004536EF"/>
    <w:rsid w:val="00467C5E"/>
    <w:rsid w:val="004759FE"/>
    <w:rsid w:val="00483550"/>
    <w:rsid w:val="004A32AF"/>
    <w:rsid w:val="004C63B3"/>
    <w:rsid w:val="004D3F22"/>
    <w:rsid w:val="00505230"/>
    <w:rsid w:val="00513FD6"/>
    <w:rsid w:val="005160FA"/>
    <w:rsid w:val="00520027"/>
    <w:rsid w:val="00540C2A"/>
    <w:rsid w:val="00566F4E"/>
    <w:rsid w:val="00572406"/>
    <w:rsid w:val="00592011"/>
    <w:rsid w:val="005B0883"/>
    <w:rsid w:val="005C0669"/>
    <w:rsid w:val="005C4D1E"/>
    <w:rsid w:val="005D451F"/>
    <w:rsid w:val="005F1970"/>
    <w:rsid w:val="006029D0"/>
    <w:rsid w:val="00647B97"/>
    <w:rsid w:val="00662280"/>
    <w:rsid w:val="00682511"/>
    <w:rsid w:val="006B1C6E"/>
    <w:rsid w:val="006D5918"/>
    <w:rsid w:val="006E0239"/>
    <w:rsid w:val="006E1A93"/>
    <w:rsid w:val="00717E31"/>
    <w:rsid w:val="00733259"/>
    <w:rsid w:val="0076306F"/>
    <w:rsid w:val="0077491F"/>
    <w:rsid w:val="00780625"/>
    <w:rsid w:val="0079195F"/>
    <w:rsid w:val="0079531D"/>
    <w:rsid w:val="007A6F5C"/>
    <w:rsid w:val="007E4FEB"/>
    <w:rsid w:val="00807FDB"/>
    <w:rsid w:val="00811465"/>
    <w:rsid w:val="00817A36"/>
    <w:rsid w:val="0083107C"/>
    <w:rsid w:val="00837A20"/>
    <w:rsid w:val="008444A9"/>
    <w:rsid w:val="00852737"/>
    <w:rsid w:val="00884FA4"/>
    <w:rsid w:val="008915E8"/>
    <w:rsid w:val="008E085D"/>
    <w:rsid w:val="008E3730"/>
    <w:rsid w:val="0092436F"/>
    <w:rsid w:val="00937124"/>
    <w:rsid w:val="009439F9"/>
    <w:rsid w:val="00945949"/>
    <w:rsid w:val="009665A1"/>
    <w:rsid w:val="00990F69"/>
    <w:rsid w:val="00A168F6"/>
    <w:rsid w:val="00A23A27"/>
    <w:rsid w:val="00A24358"/>
    <w:rsid w:val="00A47B04"/>
    <w:rsid w:val="00A54250"/>
    <w:rsid w:val="00A80661"/>
    <w:rsid w:val="00A87C65"/>
    <w:rsid w:val="00AB5051"/>
    <w:rsid w:val="00AE0D62"/>
    <w:rsid w:val="00AE2FAB"/>
    <w:rsid w:val="00B00E1C"/>
    <w:rsid w:val="00B068DE"/>
    <w:rsid w:val="00B43AA7"/>
    <w:rsid w:val="00B664AE"/>
    <w:rsid w:val="00B82ADC"/>
    <w:rsid w:val="00B972CA"/>
    <w:rsid w:val="00BB34C2"/>
    <w:rsid w:val="00BB7C31"/>
    <w:rsid w:val="00BC79DE"/>
    <w:rsid w:val="00BD6D3A"/>
    <w:rsid w:val="00BE20E4"/>
    <w:rsid w:val="00BE6024"/>
    <w:rsid w:val="00BF7F9C"/>
    <w:rsid w:val="00C0404F"/>
    <w:rsid w:val="00C0721F"/>
    <w:rsid w:val="00C340BF"/>
    <w:rsid w:val="00C44C81"/>
    <w:rsid w:val="00C45202"/>
    <w:rsid w:val="00C45BE8"/>
    <w:rsid w:val="00C7347D"/>
    <w:rsid w:val="00D00383"/>
    <w:rsid w:val="00D03526"/>
    <w:rsid w:val="00D13676"/>
    <w:rsid w:val="00D3532A"/>
    <w:rsid w:val="00D4497E"/>
    <w:rsid w:val="00D45F27"/>
    <w:rsid w:val="00D707C4"/>
    <w:rsid w:val="00D76B06"/>
    <w:rsid w:val="00D80D29"/>
    <w:rsid w:val="00D90A96"/>
    <w:rsid w:val="00DA3BD6"/>
    <w:rsid w:val="00DC2FA8"/>
    <w:rsid w:val="00DF05BB"/>
    <w:rsid w:val="00DF07C1"/>
    <w:rsid w:val="00E00C7D"/>
    <w:rsid w:val="00E126D6"/>
    <w:rsid w:val="00E3115B"/>
    <w:rsid w:val="00E35D29"/>
    <w:rsid w:val="00E82815"/>
    <w:rsid w:val="00EC20B3"/>
    <w:rsid w:val="00EE4B30"/>
    <w:rsid w:val="00EF4E64"/>
    <w:rsid w:val="00F00F58"/>
    <w:rsid w:val="00F0292B"/>
    <w:rsid w:val="00F07902"/>
    <w:rsid w:val="00F3289F"/>
    <w:rsid w:val="00F57C0F"/>
    <w:rsid w:val="00F73C90"/>
    <w:rsid w:val="00F80D9F"/>
    <w:rsid w:val="00F84EFA"/>
    <w:rsid w:val="00F97714"/>
    <w:rsid w:val="00FB2A1C"/>
    <w:rsid w:val="00FC05FC"/>
    <w:rsid w:val="00F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58"/>
  </w:style>
  <w:style w:type="paragraph" w:styleId="1">
    <w:name w:val="heading 1"/>
    <w:basedOn w:val="a"/>
    <w:next w:val="a"/>
    <w:link w:val="10"/>
    <w:uiPriority w:val="9"/>
    <w:qFormat/>
    <w:rsid w:val="00A168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8F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8F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8F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8F6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8F6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8F6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8F6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8F6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D00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D003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00383"/>
    <w:rPr>
      <w:color w:val="0000FF"/>
      <w:u w:val="single"/>
    </w:rPr>
  </w:style>
  <w:style w:type="paragraph" w:styleId="a4">
    <w:name w:val="No Spacing"/>
    <w:uiPriority w:val="1"/>
    <w:qFormat/>
    <w:rsid w:val="00A168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03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8F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68F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68F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8F6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168F6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168F6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168F6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168F6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168F6"/>
    <w:rPr>
      <w:b/>
      <w:bCs/>
      <w:i/>
      <w:iCs/>
      <w:smallCaps/>
      <w:color w:val="984806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A168F6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A168F6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168F6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168F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A168F6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A168F6"/>
    <w:rPr>
      <w:b/>
      <w:bCs/>
      <w:color w:val="F79646" w:themeColor="accent6"/>
    </w:rPr>
  </w:style>
  <w:style w:type="character" w:styleId="ad">
    <w:name w:val="Emphasis"/>
    <w:uiPriority w:val="20"/>
    <w:qFormat/>
    <w:rsid w:val="00A168F6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168F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68F6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168F6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A168F6"/>
    <w:rPr>
      <w:b/>
      <w:bCs/>
      <w:i/>
      <w:iCs/>
    </w:rPr>
  </w:style>
  <w:style w:type="character" w:styleId="af0">
    <w:name w:val="Subtle Emphasis"/>
    <w:uiPriority w:val="19"/>
    <w:qFormat/>
    <w:rsid w:val="00A168F6"/>
    <w:rPr>
      <w:i/>
      <w:iCs/>
    </w:rPr>
  </w:style>
  <w:style w:type="character" w:styleId="af1">
    <w:name w:val="Intense Emphasis"/>
    <w:uiPriority w:val="21"/>
    <w:qFormat/>
    <w:rsid w:val="00A168F6"/>
    <w:rPr>
      <w:b/>
      <w:bCs/>
      <w:i/>
      <w:iCs/>
      <w:color w:val="F79646" w:themeColor="accent6"/>
      <w:spacing w:val="10"/>
    </w:rPr>
  </w:style>
  <w:style w:type="character" w:styleId="af2">
    <w:name w:val="Subtle Reference"/>
    <w:uiPriority w:val="31"/>
    <w:qFormat/>
    <w:rsid w:val="00A168F6"/>
    <w:rPr>
      <w:b/>
      <w:bCs/>
    </w:rPr>
  </w:style>
  <w:style w:type="character" w:styleId="af3">
    <w:name w:val="Intense Reference"/>
    <w:uiPriority w:val="32"/>
    <w:qFormat/>
    <w:rsid w:val="00A168F6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A168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A168F6"/>
    <w:pPr>
      <w:outlineLvl w:val="9"/>
    </w:pPr>
  </w:style>
  <w:style w:type="paragraph" w:styleId="af6">
    <w:name w:val="List Paragraph"/>
    <w:basedOn w:val="a"/>
    <w:uiPriority w:val="34"/>
    <w:qFormat/>
    <w:rsid w:val="00A168F6"/>
    <w:pPr>
      <w:ind w:left="720"/>
      <w:contextualSpacing/>
    </w:pPr>
  </w:style>
  <w:style w:type="table" w:styleId="af7">
    <w:name w:val="Table Grid"/>
    <w:basedOn w:val="a1"/>
    <w:uiPriority w:val="59"/>
    <w:rsid w:val="00A8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0A62AE"/>
  </w:style>
  <w:style w:type="paragraph" w:styleId="afa">
    <w:name w:val="footer"/>
    <w:basedOn w:val="a"/>
    <w:link w:val="afb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A62AE"/>
  </w:style>
  <w:style w:type="paragraph" w:customStyle="1" w:styleId="23">
    <w:name w:val="Обычный2"/>
    <w:rsid w:val="006029D0"/>
    <w:pPr>
      <w:spacing w:before="100" w:after="100" w:line="240" w:lineRule="auto"/>
      <w:jc w:val="left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morechartitle">
    <w:name w:val="more_char_title"/>
    <w:basedOn w:val="a"/>
    <w:rsid w:val="006029D0"/>
    <w:pPr>
      <w:spacing w:before="100" w:beforeAutospacing="1" w:after="105" w:line="360" w:lineRule="atLeast"/>
      <w:jc w:val="left"/>
    </w:pPr>
    <w:rPr>
      <w:rFonts w:ascii="Times New Roman" w:eastAsia="Times New Roman" w:hAnsi="Times New Roman" w:cs="Times New Roman"/>
      <w:b/>
      <w:bCs/>
      <w:caps/>
      <w:color w:val="848282"/>
      <w:sz w:val="21"/>
      <w:szCs w:val="21"/>
      <w:lang w:eastAsia="ru-RU"/>
    </w:rPr>
  </w:style>
  <w:style w:type="paragraph" w:styleId="afc">
    <w:name w:val="Normal (Web)"/>
    <w:basedOn w:val="a"/>
    <w:uiPriority w:val="99"/>
    <w:unhideWhenUsed/>
    <w:rsid w:val="002F27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58"/>
  </w:style>
  <w:style w:type="paragraph" w:styleId="1">
    <w:name w:val="heading 1"/>
    <w:basedOn w:val="a"/>
    <w:next w:val="a"/>
    <w:link w:val="10"/>
    <w:uiPriority w:val="9"/>
    <w:qFormat/>
    <w:rsid w:val="00A168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8F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8F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8F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8F6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8F6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8F6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8F6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8F6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D00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D003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00383"/>
    <w:rPr>
      <w:color w:val="0000FF"/>
      <w:u w:val="single"/>
    </w:rPr>
  </w:style>
  <w:style w:type="paragraph" w:styleId="a4">
    <w:name w:val="No Spacing"/>
    <w:uiPriority w:val="1"/>
    <w:qFormat/>
    <w:rsid w:val="00A168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03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8F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68F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68F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8F6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168F6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168F6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168F6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168F6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168F6"/>
    <w:rPr>
      <w:b/>
      <w:bCs/>
      <w:i/>
      <w:iCs/>
      <w:smallCaps/>
      <w:color w:val="984806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A168F6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A168F6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168F6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168F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A168F6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A168F6"/>
    <w:rPr>
      <w:b/>
      <w:bCs/>
      <w:color w:val="F79646" w:themeColor="accent6"/>
    </w:rPr>
  </w:style>
  <w:style w:type="character" w:styleId="ad">
    <w:name w:val="Emphasis"/>
    <w:uiPriority w:val="20"/>
    <w:qFormat/>
    <w:rsid w:val="00A168F6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168F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68F6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168F6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A168F6"/>
    <w:rPr>
      <w:b/>
      <w:bCs/>
      <w:i/>
      <w:iCs/>
    </w:rPr>
  </w:style>
  <w:style w:type="character" w:styleId="af0">
    <w:name w:val="Subtle Emphasis"/>
    <w:uiPriority w:val="19"/>
    <w:qFormat/>
    <w:rsid w:val="00A168F6"/>
    <w:rPr>
      <w:i/>
      <w:iCs/>
    </w:rPr>
  </w:style>
  <w:style w:type="character" w:styleId="af1">
    <w:name w:val="Intense Emphasis"/>
    <w:uiPriority w:val="21"/>
    <w:qFormat/>
    <w:rsid w:val="00A168F6"/>
    <w:rPr>
      <w:b/>
      <w:bCs/>
      <w:i/>
      <w:iCs/>
      <w:color w:val="F79646" w:themeColor="accent6"/>
      <w:spacing w:val="10"/>
    </w:rPr>
  </w:style>
  <w:style w:type="character" w:styleId="af2">
    <w:name w:val="Subtle Reference"/>
    <w:uiPriority w:val="31"/>
    <w:qFormat/>
    <w:rsid w:val="00A168F6"/>
    <w:rPr>
      <w:b/>
      <w:bCs/>
    </w:rPr>
  </w:style>
  <w:style w:type="character" w:styleId="af3">
    <w:name w:val="Intense Reference"/>
    <w:uiPriority w:val="32"/>
    <w:qFormat/>
    <w:rsid w:val="00A168F6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A168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A168F6"/>
    <w:pPr>
      <w:outlineLvl w:val="9"/>
    </w:pPr>
  </w:style>
  <w:style w:type="paragraph" w:styleId="af6">
    <w:name w:val="List Paragraph"/>
    <w:basedOn w:val="a"/>
    <w:uiPriority w:val="34"/>
    <w:qFormat/>
    <w:rsid w:val="00A168F6"/>
    <w:pPr>
      <w:ind w:left="720"/>
      <w:contextualSpacing/>
    </w:pPr>
  </w:style>
  <w:style w:type="table" w:styleId="af7">
    <w:name w:val="Table Grid"/>
    <w:basedOn w:val="a1"/>
    <w:uiPriority w:val="59"/>
    <w:rsid w:val="00A8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0A62AE"/>
  </w:style>
  <w:style w:type="paragraph" w:styleId="afa">
    <w:name w:val="footer"/>
    <w:basedOn w:val="a"/>
    <w:link w:val="afb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A62AE"/>
  </w:style>
  <w:style w:type="paragraph" w:customStyle="1" w:styleId="23">
    <w:name w:val="Обычный2"/>
    <w:rsid w:val="006029D0"/>
    <w:pPr>
      <w:spacing w:before="100" w:after="100" w:line="240" w:lineRule="auto"/>
      <w:jc w:val="left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morechartitle">
    <w:name w:val="more_char_title"/>
    <w:basedOn w:val="a"/>
    <w:rsid w:val="006029D0"/>
    <w:pPr>
      <w:spacing w:before="100" w:beforeAutospacing="1" w:after="105" w:line="360" w:lineRule="atLeast"/>
      <w:jc w:val="left"/>
    </w:pPr>
    <w:rPr>
      <w:rFonts w:ascii="Times New Roman" w:eastAsia="Times New Roman" w:hAnsi="Times New Roman" w:cs="Times New Roman"/>
      <w:b/>
      <w:bCs/>
      <w:caps/>
      <w:color w:val="848282"/>
      <w:sz w:val="21"/>
      <w:szCs w:val="21"/>
      <w:lang w:eastAsia="ru-RU"/>
    </w:rPr>
  </w:style>
  <w:style w:type="paragraph" w:styleId="afc">
    <w:name w:val="Normal (Web)"/>
    <w:basedOn w:val="a"/>
    <w:uiPriority w:val="99"/>
    <w:unhideWhenUsed/>
    <w:rsid w:val="002F27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gen-newener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2C859-2F1B-43D9-97ED-6A8223E2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Admin</cp:lastModifiedBy>
  <cp:revision>2</cp:revision>
  <cp:lastPrinted>2015-10-30T07:52:00Z</cp:lastPrinted>
  <dcterms:created xsi:type="dcterms:W3CDTF">2017-01-21T05:32:00Z</dcterms:created>
  <dcterms:modified xsi:type="dcterms:W3CDTF">2017-01-21T05:32:00Z</dcterms:modified>
</cp:coreProperties>
</file>